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D4A5B" w14:textId="77777777" w:rsidR="007E025B" w:rsidRDefault="007E025B">
      <w:pPr>
        <w:pStyle w:val="Standard"/>
        <w:spacing w:before="0" w:after="200" w:line="240" w:lineRule="auto"/>
        <w:jc w:val="center"/>
        <w:rPr>
          <w:b/>
          <w:color w:val="002060"/>
          <w:u w:val="single"/>
        </w:rPr>
      </w:pPr>
    </w:p>
    <w:p w14:paraId="5664A87A" w14:textId="5E1C42D8" w:rsidR="00041EEF" w:rsidRDefault="003E3848">
      <w:pPr>
        <w:pStyle w:val="Standard"/>
        <w:spacing w:before="0" w:after="200" w:line="240" w:lineRule="auto"/>
        <w:jc w:val="center"/>
      </w:pPr>
      <w:r>
        <w:rPr>
          <w:b/>
          <w:color w:val="002060"/>
          <w:u w:val="single"/>
        </w:rPr>
        <w:t>Rilascio Nulla Osta alla Richiesta di Pagamento in favore di Terzi</w:t>
      </w:r>
    </w:p>
    <w:p w14:paraId="5DAB6C7B" w14:textId="77777777" w:rsidR="00041EEF" w:rsidRDefault="00041EEF">
      <w:pPr>
        <w:pStyle w:val="Standard"/>
        <w:spacing w:before="0" w:after="200" w:line="240" w:lineRule="auto"/>
        <w:jc w:val="center"/>
        <w:rPr>
          <w:rFonts w:ascii="Times New Roman" w:eastAsia="Times New Roman" w:hAnsi="Times New Roman" w:cs="Times New Roman"/>
          <w:sz w:val="24"/>
          <w:szCs w:val="24"/>
        </w:rPr>
      </w:pPr>
    </w:p>
    <w:p w14:paraId="0D1609D4" w14:textId="77777777" w:rsidR="00041EEF" w:rsidRDefault="003E3848">
      <w:pPr>
        <w:pStyle w:val="Standard"/>
        <w:spacing w:before="0" w:after="0" w:line="240" w:lineRule="auto"/>
      </w:pPr>
      <w:r>
        <w:rPr>
          <w:i/>
          <w:smallCaps/>
          <w:color w:val="000000"/>
        </w:rPr>
        <w:t>Comunicazione Interna al Servizio 3 </w:t>
      </w:r>
    </w:p>
    <w:p w14:paraId="71A64A85" w14:textId="77777777" w:rsidR="00041EEF" w:rsidRDefault="003E3848">
      <w:pPr>
        <w:pStyle w:val="Standard"/>
        <w:spacing w:before="0" w:after="0" w:line="240" w:lineRule="auto"/>
      </w:pPr>
      <w:r>
        <w:rPr>
          <w:color w:val="000000"/>
        </w:rPr>
        <w:t>Da: Unità 3.3 </w:t>
      </w:r>
    </w:p>
    <w:p w14:paraId="34539E45" w14:textId="77777777" w:rsidR="00041EEF" w:rsidRDefault="003E3848">
      <w:pPr>
        <w:pStyle w:val="Standard"/>
        <w:spacing w:before="0" w:after="0" w:line="240" w:lineRule="auto"/>
        <w:jc w:val="both"/>
      </w:pPr>
      <w:r>
        <w:rPr>
          <w:color w:val="000000"/>
        </w:rPr>
        <w:t>A: Unità 3.1 ed Unità 3.2</w:t>
      </w:r>
    </w:p>
    <w:p w14:paraId="6FEDA682" w14:textId="77777777" w:rsidR="00041EEF" w:rsidRDefault="003E3848">
      <w:pPr>
        <w:pStyle w:val="Standard"/>
        <w:spacing w:before="0" w:after="200" w:line="240" w:lineRule="auto"/>
        <w:jc w:val="both"/>
        <w:rPr>
          <w:i/>
          <w:color w:val="000000"/>
        </w:rPr>
      </w:pPr>
      <w:r>
        <w:rPr>
          <w:color w:val="000000"/>
        </w:rPr>
        <w:t xml:space="preserve">Oggetto: </w:t>
      </w:r>
      <w:r>
        <w:rPr>
          <w:i/>
          <w:color w:val="000000"/>
        </w:rPr>
        <w:t>Rilascio Nulla Osta per Richiesta di Pagamento </w:t>
      </w:r>
    </w:p>
    <w:p w14:paraId="334126E1" w14:textId="77777777" w:rsidR="007E025B" w:rsidRDefault="007E025B">
      <w:pPr>
        <w:pStyle w:val="Standard"/>
        <w:spacing w:before="0" w:after="200" w:line="240" w:lineRule="auto"/>
        <w:jc w:val="both"/>
      </w:pPr>
    </w:p>
    <w:p w14:paraId="2CCD4231" w14:textId="77777777" w:rsidR="00041EEF" w:rsidRDefault="003E3848">
      <w:pPr>
        <w:pStyle w:val="Standard"/>
        <w:numPr>
          <w:ilvl w:val="0"/>
          <w:numId w:val="3"/>
        </w:numPr>
        <w:spacing w:before="0" w:after="0" w:line="240" w:lineRule="auto"/>
        <w:ind w:left="360"/>
        <w:jc w:val="both"/>
      </w:pPr>
      <w:r>
        <w:rPr>
          <w:b/>
          <w:color w:val="000000"/>
        </w:rPr>
        <w:t>Richiesta di Pagamento n. …….        del</w:t>
      </w:r>
      <w:proofErr w:type="gramStart"/>
      <w:r>
        <w:rPr>
          <w:b/>
          <w:color w:val="000000"/>
        </w:rPr>
        <w:t xml:space="preserve"> ….</w:t>
      </w:r>
      <w:proofErr w:type="gramEnd"/>
      <w:r>
        <w:rPr>
          <w:b/>
          <w:color w:val="000000"/>
        </w:rPr>
        <w:t>.</w:t>
      </w:r>
    </w:p>
    <w:p w14:paraId="03D0E468" w14:textId="77777777" w:rsidR="00041EEF" w:rsidRDefault="003E3848">
      <w:pPr>
        <w:pStyle w:val="Standard"/>
        <w:numPr>
          <w:ilvl w:val="0"/>
          <w:numId w:val="2"/>
        </w:numPr>
        <w:spacing w:before="0" w:after="0" w:line="240" w:lineRule="auto"/>
        <w:ind w:left="360"/>
        <w:jc w:val="both"/>
      </w:pPr>
      <w:r>
        <w:rPr>
          <w:b/>
          <w:color w:val="000000"/>
        </w:rPr>
        <w:t>Importo …</w:t>
      </w:r>
      <w:proofErr w:type="gramStart"/>
      <w:r>
        <w:rPr>
          <w:b/>
          <w:color w:val="000000"/>
        </w:rPr>
        <w:t>…….</w:t>
      </w:r>
      <w:proofErr w:type="gramEnd"/>
      <w:r>
        <w:rPr>
          <w:b/>
          <w:color w:val="000000"/>
        </w:rPr>
        <w:t>. </w:t>
      </w:r>
    </w:p>
    <w:p w14:paraId="57BC6D29" w14:textId="77777777" w:rsidR="00041EEF" w:rsidRDefault="003E3848">
      <w:pPr>
        <w:pStyle w:val="Standard"/>
        <w:numPr>
          <w:ilvl w:val="0"/>
          <w:numId w:val="2"/>
        </w:numPr>
        <w:spacing w:before="0" w:after="200" w:line="240" w:lineRule="auto"/>
        <w:ind w:left="360"/>
        <w:jc w:val="both"/>
      </w:pPr>
      <w:r>
        <w:rPr>
          <w:b/>
          <w:color w:val="000000"/>
        </w:rPr>
        <w:t xml:space="preserve">Proveniente dal Servizio </w:t>
      </w:r>
      <w:r>
        <w:rPr>
          <w:b/>
          <w:color w:val="000000"/>
        </w:rPr>
        <w:tab/>
      </w:r>
      <w:r>
        <w:rPr>
          <w:b/>
          <w:color w:val="000000"/>
        </w:rPr>
        <w:tab/>
        <w:t>1</w:t>
      </w:r>
      <w:r>
        <w:rPr>
          <w:b/>
          <w:color w:val="000000"/>
        </w:rPr>
        <w:tab/>
      </w:r>
      <w:r>
        <w:rPr>
          <w:b/>
          <w:color w:val="000000"/>
        </w:rPr>
        <w:tab/>
        <w:t>2</w:t>
      </w:r>
      <w:r>
        <w:rPr>
          <w:b/>
          <w:color w:val="000000"/>
        </w:rPr>
        <w:tab/>
      </w:r>
      <w:r>
        <w:rPr>
          <w:color w:val="000000"/>
        </w:rPr>
        <w:t>(barrare il Servizio richiedente) </w:t>
      </w:r>
    </w:p>
    <w:p w14:paraId="5895CC5A" w14:textId="56757FB9" w:rsidR="00041EEF" w:rsidRDefault="003E3848">
      <w:pPr>
        <w:pStyle w:val="Standard"/>
        <w:spacing w:before="0" w:after="200" w:line="240" w:lineRule="auto"/>
        <w:jc w:val="both"/>
      </w:pPr>
      <w:r>
        <w:rPr>
          <w:color w:val="000000"/>
        </w:rPr>
        <w:t xml:space="preserve">In riferimento alla Richiesta di Pagamento sopra indicata e archiviata </w:t>
      </w:r>
      <w:r w:rsidR="0030395F">
        <w:rPr>
          <w:color w:val="000000"/>
        </w:rPr>
        <w:t>in</w:t>
      </w:r>
      <w:r w:rsidR="002E73F2">
        <w:rPr>
          <w:color w:val="000000"/>
        </w:rPr>
        <w:t xml:space="preserve"> SharePoint</w:t>
      </w:r>
      <w:r w:rsidR="0057552C">
        <w:rPr>
          <w:color w:val="000000"/>
        </w:rPr>
        <w:t>,</w:t>
      </w:r>
      <w:r w:rsidR="007E025B">
        <w:rPr>
          <w:color w:val="000000"/>
        </w:rPr>
        <w:t xml:space="preserve"> </w:t>
      </w:r>
      <w:r>
        <w:rPr>
          <w:color w:val="000000"/>
        </w:rPr>
        <w:t>si dichiara, per i seguiti di competenza, che le verifiche effettuate dalla scrivente Unità in conformità alla Procedura Operativa PO n.2 “Verifica Richieste di Pagamento” non hanno evidenziato non conformità in relazione alla regolarità della richiesta presentata. </w:t>
      </w:r>
    </w:p>
    <w:p w14:paraId="68617B19" w14:textId="4C2DC150" w:rsidR="00041EEF" w:rsidRDefault="007E025B">
      <w:pPr>
        <w:pStyle w:val="Standard"/>
        <w:spacing w:before="0" w:after="200" w:line="240" w:lineRule="auto"/>
      </w:pPr>
      <w:r>
        <w:rPr>
          <w:b/>
          <w:i/>
          <w:color w:val="000000"/>
        </w:rPr>
        <w:t>Pertanto,</w:t>
      </w:r>
      <w:r w:rsidR="003E3848">
        <w:rPr>
          <w:b/>
          <w:i/>
          <w:color w:val="000000"/>
        </w:rPr>
        <w:t xml:space="preserve"> Nulla Osta all’esecuzione del pagamento sopra indicato da parte dell’Unità 3.1</w:t>
      </w:r>
    </w:p>
    <w:p w14:paraId="6CCF6F39" w14:textId="6A01F55D" w:rsidR="00041EEF" w:rsidRDefault="003E3848">
      <w:pPr>
        <w:pStyle w:val="Standard"/>
        <w:spacing w:before="0" w:after="200" w:line="240" w:lineRule="auto"/>
        <w:jc w:val="both"/>
      </w:pPr>
      <w:r>
        <w:rPr>
          <w:color w:val="000000"/>
        </w:rPr>
        <w:t xml:space="preserve">La correlata documentazione è disponibile nello spazio di archiviazione </w:t>
      </w:r>
      <w:r w:rsidR="0057552C">
        <w:rPr>
          <w:color w:val="000000"/>
        </w:rPr>
        <w:t>di</w:t>
      </w:r>
      <w:r>
        <w:rPr>
          <w:color w:val="000000"/>
        </w:rPr>
        <w:t xml:space="preserve"> </w:t>
      </w:r>
      <w:r w:rsidR="002E73F2">
        <w:rPr>
          <w:color w:val="000000"/>
        </w:rPr>
        <w:t xml:space="preserve">SharePoint </w:t>
      </w:r>
      <w:r w:rsidR="0057552C">
        <w:rPr>
          <w:color w:val="000000"/>
        </w:rPr>
        <w:t>Genius3</w:t>
      </w:r>
      <w:r w:rsidR="007E025B" w:rsidDel="002E73F2">
        <w:rPr>
          <w:color w:val="000000"/>
        </w:rPr>
        <w:t xml:space="preserve"> </w:t>
      </w:r>
      <w:r w:rsidR="007E025B">
        <w:rPr>
          <w:color w:val="000000"/>
        </w:rPr>
        <w:t>…</w:t>
      </w:r>
      <w:r>
        <w:rPr>
          <w:color w:val="000000"/>
        </w:rPr>
        <w:t>.</w:t>
      </w:r>
    </w:p>
    <w:p w14:paraId="02EB378F" w14:textId="77777777" w:rsidR="00041EEF" w:rsidRDefault="00041EEF">
      <w:pPr>
        <w:pStyle w:val="Standard"/>
        <w:spacing w:before="0" w:after="0" w:line="240" w:lineRule="auto"/>
        <w:rPr>
          <w:rFonts w:ascii="Times New Roman" w:eastAsia="Times New Roman" w:hAnsi="Times New Roman" w:cs="Times New Roman"/>
          <w:sz w:val="24"/>
          <w:szCs w:val="24"/>
        </w:rPr>
      </w:pPr>
    </w:p>
    <w:p w14:paraId="23164CB3" w14:textId="77777777" w:rsidR="00041EEF" w:rsidRDefault="003E3848">
      <w:pPr>
        <w:pStyle w:val="Standard"/>
        <w:spacing w:before="0" w:after="200" w:line="240" w:lineRule="auto"/>
        <w:jc w:val="both"/>
      </w:pPr>
      <w:r>
        <w:rPr>
          <w:b/>
          <w:color w:val="000000"/>
          <w:sz w:val="20"/>
          <w:szCs w:val="20"/>
        </w:rPr>
        <w:t>Data: </w:t>
      </w:r>
    </w:p>
    <w:p w14:paraId="7CF50EA7" w14:textId="77777777" w:rsidR="00041EEF" w:rsidRDefault="003E3848">
      <w:pPr>
        <w:pStyle w:val="Standard"/>
        <w:spacing w:before="0" w:after="200" w:line="240" w:lineRule="auto"/>
        <w:jc w:val="both"/>
      </w:pPr>
      <w:r>
        <w:rPr>
          <w:b/>
          <w:color w:val="000000"/>
          <w:sz w:val="20"/>
          <w:szCs w:val="20"/>
        </w:rPr>
        <w:t>Firma ________________</w:t>
      </w:r>
    </w:p>
    <w:p w14:paraId="14D7843E" w14:textId="77777777" w:rsidR="00041EEF" w:rsidRDefault="003E3848">
      <w:pPr>
        <w:pStyle w:val="Standard"/>
        <w:spacing w:before="0" w:after="200" w:line="240" w:lineRule="auto"/>
        <w:jc w:val="both"/>
      </w:pPr>
      <w:r>
        <w:rPr>
          <w:b/>
          <w:color w:val="000000"/>
          <w:sz w:val="20"/>
          <w:szCs w:val="20"/>
        </w:rPr>
        <w:t>          (Nome e Cognome) </w:t>
      </w:r>
    </w:p>
    <w:p w14:paraId="6A05A809" w14:textId="77777777" w:rsidR="00041EEF" w:rsidRDefault="00041EEF">
      <w:pPr>
        <w:pStyle w:val="Standard"/>
      </w:pPr>
    </w:p>
    <w:sectPr w:rsidR="00041EEF">
      <w:headerReference w:type="default" r:id="rId10"/>
      <w:footerReference w:type="default" r:id="rId11"/>
      <w:pgSz w:w="11906" w:h="16838"/>
      <w:pgMar w:top="1417" w:right="1134" w:bottom="1134" w:left="1134" w:header="708"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8B2A" w14:textId="77777777" w:rsidR="00DB6CD7" w:rsidRDefault="00DB6CD7">
      <w:r>
        <w:separator/>
      </w:r>
    </w:p>
  </w:endnote>
  <w:endnote w:type="continuationSeparator" w:id="0">
    <w:p w14:paraId="1CE85688" w14:textId="77777777" w:rsidR="00DB6CD7" w:rsidRDefault="00DB6CD7">
      <w:r>
        <w:continuationSeparator/>
      </w:r>
    </w:p>
  </w:endnote>
  <w:endnote w:type="continuationNotice" w:id="1">
    <w:p w14:paraId="41C8F238" w14:textId="77777777" w:rsidR="00DA6B27" w:rsidRDefault="00DA6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760A359" w14:paraId="741365EF" w14:textId="77777777" w:rsidTr="0760A359">
      <w:trPr>
        <w:trHeight w:val="300"/>
      </w:trPr>
      <w:tc>
        <w:tcPr>
          <w:tcW w:w="3210" w:type="dxa"/>
        </w:tcPr>
        <w:p w14:paraId="5C0C1A29" w14:textId="537982F7" w:rsidR="0760A359" w:rsidRDefault="0760A359" w:rsidP="0760A359">
          <w:pPr>
            <w:pStyle w:val="Header"/>
            <w:ind w:left="-115"/>
          </w:pPr>
        </w:p>
      </w:tc>
      <w:tc>
        <w:tcPr>
          <w:tcW w:w="3210" w:type="dxa"/>
        </w:tcPr>
        <w:p w14:paraId="3B05F6A7" w14:textId="2AC5B756" w:rsidR="0760A359" w:rsidRDefault="0760A359" w:rsidP="0760A359">
          <w:pPr>
            <w:pStyle w:val="Header"/>
            <w:jc w:val="center"/>
          </w:pPr>
        </w:p>
      </w:tc>
      <w:tc>
        <w:tcPr>
          <w:tcW w:w="3210" w:type="dxa"/>
        </w:tcPr>
        <w:p w14:paraId="0C85357B" w14:textId="0A44933C" w:rsidR="0760A359" w:rsidRDefault="0760A359" w:rsidP="0760A359">
          <w:pPr>
            <w:pStyle w:val="Header"/>
            <w:ind w:right="-115"/>
            <w:jc w:val="right"/>
          </w:pPr>
        </w:p>
      </w:tc>
    </w:tr>
  </w:tbl>
  <w:p w14:paraId="4A22D252" w14:textId="12594D63" w:rsidR="0760A359" w:rsidRDefault="0760A359" w:rsidP="0760A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51599" w14:textId="77777777" w:rsidR="00DB6CD7" w:rsidRDefault="00DB6CD7">
      <w:r>
        <w:rPr>
          <w:color w:val="000000"/>
        </w:rPr>
        <w:separator/>
      </w:r>
    </w:p>
  </w:footnote>
  <w:footnote w:type="continuationSeparator" w:id="0">
    <w:p w14:paraId="4F55D85E" w14:textId="77777777" w:rsidR="00DB6CD7" w:rsidRDefault="00DB6CD7">
      <w:r>
        <w:continuationSeparator/>
      </w:r>
    </w:p>
  </w:footnote>
  <w:footnote w:type="continuationNotice" w:id="1">
    <w:p w14:paraId="44446AFF" w14:textId="77777777" w:rsidR="00DA6B27" w:rsidRDefault="00DA6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jc w:val="center"/>
      <w:tblLayout w:type="fixed"/>
      <w:tblCellMar>
        <w:left w:w="10" w:type="dxa"/>
        <w:right w:w="10" w:type="dxa"/>
      </w:tblCellMar>
      <w:tblLook w:val="04A0" w:firstRow="1" w:lastRow="0" w:firstColumn="1" w:lastColumn="0" w:noHBand="0" w:noVBand="1"/>
    </w:tblPr>
    <w:tblGrid>
      <w:gridCol w:w="3538"/>
      <w:gridCol w:w="2977"/>
      <w:gridCol w:w="3686"/>
    </w:tblGrid>
    <w:tr w:rsidR="00630B2D" w14:paraId="4E888B73" w14:textId="77777777">
      <w:trPr>
        <w:trHeight w:val="1408"/>
        <w:jc w:val="center"/>
      </w:trPr>
      <w:tc>
        <w:tcPr>
          <w:tcW w:w="3538" w:type="dxa"/>
          <w:tcMar>
            <w:top w:w="0" w:type="dxa"/>
            <w:left w:w="108" w:type="dxa"/>
            <w:bottom w:w="0" w:type="dxa"/>
            <w:right w:w="108" w:type="dxa"/>
          </w:tcMar>
          <w:vAlign w:val="center"/>
        </w:tcPr>
        <w:p w14:paraId="0DFAE634" w14:textId="77777777" w:rsidR="00846E5B" w:rsidRDefault="003E3848">
          <w:pPr>
            <w:pStyle w:val="Standard"/>
            <w:jc w:val="center"/>
          </w:pPr>
          <w:bookmarkStart w:id="0" w:name="_heading=h.gjdgxs"/>
          <w:bookmarkEnd w:id="0"/>
          <w:r>
            <w:t xml:space="preserve">  </w:t>
          </w:r>
          <w:r>
            <w:rPr>
              <w:noProof/>
            </w:rPr>
            <w:drawing>
              <wp:inline distT="0" distB="0" distL="0" distR="0" wp14:anchorId="4171983A" wp14:editId="08CE4E1E">
                <wp:extent cx="1979295" cy="536244"/>
                <wp:effectExtent l="0" t="0" r="1905" b="0"/>
                <wp:docPr id="1" name="image1.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r="41703"/>
                        <a:stretch>
                          <a:fillRect/>
                        </a:stretch>
                      </pic:blipFill>
                      <pic:spPr>
                        <a:xfrm>
                          <a:off x="0" y="0"/>
                          <a:ext cx="1984310" cy="537603"/>
                        </a:xfrm>
                        <a:prstGeom prst="rect">
                          <a:avLst/>
                        </a:prstGeom>
                        <a:noFill/>
                        <a:ln>
                          <a:noFill/>
                          <a:prstDash/>
                        </a:ln>
                      </pic:spPr>
                    </pic:pic>
                  </a:graphicData>
                </a:graphic>
              </wp:inline>
            </w:drawing>
          </w:r>
        </w:p>
      </w:tc>
      <w:tc>
        <w:tcPr>
          <w:tcW w:w="2977" w:type="dxa"/>
          <w:tcMar>
            <w:top w:w="0" w:type="dxa"/>
            <w:left w:w="108" w:type="dxa"/>
            <w:bottom w:w="0" w:type="dxa"/>
            <w:right w:w="108" w:type="dxa"/>
          </w:tcMar>
          <w:vAlign w:val="center"/>
        </w:tcPr>
        <w:p w14:paraId="03FACC7A" w14:textId="77777777" w:rsidR="00846E5B" w:rsidRDefault="003E3848">
          <w:pPr>
            <w:pStyle w:val="Standard"/>
            <w:jc w:val="center"/>
            <w:rPr>
              <w:b/>
              <w:smallCaps/>
              <w:sz w:val="36"/>
              <w:szCs w:val="36"/>
            </w:rPr>
          </w:pPr>
          <w:r>
            <w:rPr>
              <w:b/>
              <w:smallCaps/>
              <w:noProof/>
              <w:sz w:val="36"/>
              <w:szCs w:val="36"/>
            </w:rPr>
            <w:drawing>
              <wp:anchor distT="0" distB="0" distL="114300" distR="114300" simplePos="0" relativeHeight="251658240" behindDoc="0" locked="0" layoutInCell="1" allowOverlap="1" wp14:anchorId="3FFB4AD8" wp14:editId="07777777">
                <wp:simplePos x="0" y="0"/>
                <wp:positionH relativeFrom="column">
                  <wp:posOffset>509778</wp:posOffset>
                </wp:positionH>
                <wp:positionV relativeFrom="paragraph">
                  <wp:posOffset>-4297</wp:posOffset>
                </wp:positionV>
                <wp:extent cx="812901" cy="544708"/>
                <wp:effectExtent l="0" t="0" r="6249" b="7742"/>
                <wp:wrapSquare wrapText="bothSides"/>
                <wp:docPr id="2" name="image3.jpg" descr="Immagine che contiene testo, clipart&#10;&#10;Descrizione generat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812901" cy="544708"/>
                        </a:xfrm>
                        <a:prstGeom prst="rect">
                          <a:avLst/>
                        </a:prstGeom>
                        <a:noFill/>
                        <a:ln>
                          <a:noFill/>
                          <a:prstDash/>
                        </a:ln>
                      </pic:spPr>
                    </pic:pic>
                  </a:graphicData>
                </a:graphic>
              </wp:anchor>
            </w:drawing>
          </w:r>
        </w:p>
      </w:tc>
      <w:tc>
        <w:tcPr>
          <w:tcW w:w="3686" w:type="dxa"/>
          <w:tcMar>
            <w:top w:w="0" w:type="dxa"/>
            <w:left w:w="108" w:type="dxa"/>
            <w:bottom w:w="0" w:type="dxa"/>
            <w:right w:w="108" w:type="dxa"/>
          </w:tcMar>
        </w:tcPr>
        <w:p w14:paraId="052987C5" w14:textId="77777777" w:rsidR="00846E5B" w:rsidRDefault="003E3848">
          <w:pPr>
            <w:pStyle w:val="Standard"/>
            <w:jc w:val="center"/>
          </w:pPr>
          <w:r>
            <w:rPr>
              <w:noProof/>
            </w:rPr>
            <w:drawing>
              <wp:anchor distT="0" distB="0" distL="114300" distR="114300" simplePos="0" relativeHeight="251658241" behindDoc="0" locked="0" layoutInCell="1" allowOverlap="1" wp14:anchorId="07D1C86D" wp14:editId="581EC5E5">
                <wp:simplePos x="0" y="0"/>
                <wp:positionH relativeFrom="column">
                  <wp:posOffset>110711</wp:posOffset>
                </wp:positionH>
                <wp:positionV relativeFrom="paragraph">
                  <wp:posOffset>249555</wp:posOffset>
                </wp:positionV>
                <wp:extent cx="2289810" cy="418465"/>
                <wp:effectExtent l="0" t="0" r="0" b="635"/>
                <wp:wrapNone/>
                <wp:docPr id="3"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lum/>
                          <a:alphaModFix/>
                        </a:blip>
                        <a:srcRect/>
                        <a:stretch>
                          <a:fillRect/>
                        </a:stretch>
                      </pic:blipFill>
                      <pic:spPr>
                        <a:xfrm>
                          <a:off x="0" y="0"/>
                          <a:ext cx="2289810" cy="41846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bl>
  <w:p w14:paraId="41C8F396" w14:textId="77297852" w:rsidR="00846E5B" w:rsidRDefault="00846E5B" w:rsidP="00846E5B">
    <w:pPr>
      <w:pStyle w:val="Standard"/>
      <w:tabs>
        <w:tab w:val="left" w:pos="6890"/>
      </w:tabs>
      <w:spacing w:before="0"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A7483"/>
    <w:multiLevelType w:val="multilevel"/>
    <w:tmpl w:val="3E3276FA"/>
    <w:styleLink w:val="WWNum1"/>
    <w:lvl w:ilvl="0">
      <w:numFmt w:val="bullet"/>
      <w:lvlText w:val="●"/>
      <w:lvlJc w:val="left"/>
      <w:pPr>
        <w:ind w:left="720" w:hanging="360"/>
      </w:pPr>
      <w:rPr>
        <w:rFonts w:ascii="Noto Sans Symbols" w:eastAsia="Noto Sans Symbols" w:hAnsi="Noto Sans Symbols" w:cs="Noto Sans Symbols"/>
        <w:b/>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77EB3309"/>
    <w:multiLevelType w:val="multilevel"/>
    <w:tmpl w:val="2F566DDE"/>
    <w:styleLink w:val="NoList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1256942578">
    <w:abstractNumId w:val="1"/>
  </w:num>
  <w:num w:numId="2" w16cid:durableId="811948796">
    <w:abstractNumId w:val="0"/>
  </w:num>
  <w:num w:numId="3" w16cid:durableId="372458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EEF"/>
    <w:rsid w:val="00041EEF"/>
    <w:rsid w:val="002E73F2"/>
    <w:rsid w:val="0030395F"/>
    <w:rsid w:val="003E3848"/>
    <w:rsid w:val="0057552C"/>
    <w:rsid w:val="00696757"/>
    <w:rsid w:val="00792174"/>
    <w:rsid w:val="007E025B"/>
    <w:rsid w:val="008247AA"/>
    <w:rsid w:val="00846E5B"/>
    <w:rsid w:val="00866673"/>
    <w:rsid w:val="009906F4"/>
    <w:rsid w:val="00DA6B27"/>
    <w:rsid w:val="00DB6CD7"/>
    <w:rsid w:val="00E512CE"/>
    <w:rsid w:val="00EE4626"/>
    <w:rsid w:val="0760A3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EEAF2"/>
  <w15:docId w15:val="{9CCFFC26-BCBE-48AD-91DE-B7139A0A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Standard"/>
    <w:next w:val="Standard"/>
    <w:uiPriority w:val="9"/>
    <w:qFormat/>
    <w:pPr>
      <w:spacing w:before="280" w:after="280" w:line="240" w:lineRule="auto"/>
      <w:outlineLvl w:val="0"/>
    </w:pPr>
    <w:rPr>
      <w:rFonts w:ascii="Times New Roman" w:eastAsia="Times New Roman" w:hAnsi="Times New Roman" w:cs="Times New Roman"/>
      <w:b/>
      <w:bCs/>
      <w:kern w:val="3"/>
      <w:sz w:val="48"/>
      <w:szCs w:val="48"/>
      <w:lang w:eastAsia="it-IT"/>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before="120" w:after="160" w:line="259"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before="0" w:after="140" w:line="276" w:lineRule="auto"/>
    </w:pPr>
  </w:style>
  <w:style w:type="paragraph" w:styleId="List">
    <w:name w:val="List"/>
    <w:basedOn w:val="Textbody"/>
    <w:rPr>
      <w:sz w:val="24"/>
    </w:rPr>
  </w:style>
  <w:style w:type="paragraph" w:styleId="Caption">
    <w:name w:val="caption"/>
    <w:basedOn w:val="Standard"/>
    <w:pPr>
      <w:suppressLineNumbers/>
      <w:spacing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NormalWeb">
    <w:name w:val="Normal (Web)"/>
    <w:basedOn w:val="Standard"/>
    <w:pPr>
      <w:spacing w:before="280" w:after="280" w:line="240" w:lineRule="auto"/>
    </w:pPr>
    <w:rPr>
      <w:rFonts w:ascii="Times New Roman" w:eastAsia="Times New Roman" w:hAnsi="Times New Roman" w:cs="Times New Roman"/>
      <w:sz w:val="24"/>
      <w:szCs w:val="24"/>
      <w:lang w:eastAsia="it-IT"/>
    </w:rPr>
  </w:style>
  <w:style w:type="paragraph" w:styleId="Header">
    <w:name w:val="header"/>
    <w:basedOn w:val="Standard"/>
    <w:pPr>
      <w:tabs>
        <w:tab w:val="center" w:pos="4819"/>
        <w:tab w:val="right" w:pos="9638"/>
      </w:tabs>
      <w:spacing w:before="0" w:after="0" w:line="240" w:lineRule="auto"/>
    </w:pPr>
  </w:style>
  <w:style w:type="paragraph" w:styleId="Footer">
    <w:name w:val="footer"/>
    <w:basedOn w:val="Standard"/>
    <w:pPr>
      <w:tabs>
        <w:tab w:val="center" w:pos="4819"/>
        <w:tab w:val="right" w:pos="9638"/>
      </w:tabs>
      <w:spacing w:before="0" w:after="0" w:line="240" w:lineRule="auto"/>
    </w:p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Titolo1Carattere">
    <w:name w:val="Titolo 1 Carattere"/>
    <w:basedOn w:val="DefaultParagraphFont"/>
    <w:rPr>
      <w:rFonts w:ascii="Times New Roman" w:eastAsia="Times New Roman" w:hAnsi="Times New Roman" w:cs="Times New Roman"/>
      <w:b/>
      <w:bCs/>
      <w:kern w:val="3"/>
      <w:sz w:val="48"/>
      <w:szCs w:val="48"/>
      <w:lang w:eastAsia="it-IT"/>
    </w:rPr>
  </w:style>
  <w:style w:type="character" w:customStyle="1" w:styleId="apple-tab-span">
    <w:name w:val="apple-tab-span"/>
    <w:basedOn w:val="DefaultParagraphFont"/>
  </w:style>
  <w:style w:type="character" w:customStyle="1" w:styleId="IntestazioneCarattere">
    <w:name w:val="Intestazione Carattere"/>
    <w:basedOn w:val="DefaultParagraphFont"/>
  </w:style>
  <w:style w:type="character" w:customStyle="1" w:styleId="PidipaginaCarattere">
    <w:name w:val="Piè di pagina Carattere"/>
    <w:basedOn w:val="DefaultParagraphFont"/>
  </w:style>
  <w:style w:type="character" w:customStyle="1" w:styleId="ListLabel1">
    <w:name w:val="ListLabel 1"/>
    <w:rPr>
      <w:rFonts w:ascii="Calibri" w:eastAsia="Noto Sans Symbols" w:hAnsi="Calibri" w:cs="Noto Sans Symbols"/>
      <w:b/>
      <w:sz w:val="20"/>
      <w:szCs w:val="20"/>
    </w:rPr>
  </w:style>
  <w:style w:type="character" w:customStyle="1" w:styleId="ListLabel2">
    <w:name w:val="ListLabel 2"/>
    <w:rPr>
      <w:rFonts w:eastAsia="Courier New" w:cs="Courier New"/>
      <w:sz w:val="20"/>
      <w:szCs w:val="20"/>
    </w:rPr>
  </w:style>
  <w:style w:type="character" w:customStyle="1" w:styleId="ListLabel3">
    <w:name w:val="ListLabel 3"/>
    <w:rPr>
      <w:rFonts w:eastAsia="Noto Sans Symbols" w:cs="Noto Sans Symbols"/>
      <w:sz w:val="20"/>
      <w:szCs w:val="20"/>
    </w:rPr>
  </w:style>
  <w:style w:type="character" w:customStyle="1" w:styleId="ListLabel4">
    <w:name w:val="ListLabel 4"/>
    <w:rPr>
      <w:rFonts w:eastAsia="Noto Sans Symbols" w:cs="Noto Sans Symbols"/>
      <w:sz w:val="20"/>
      <w:szCs w:val="20"/>
    </w:rPr>
  </w:style>
  <w:style w:type="character" w:customStyle="1" w:styleId="ListLabel5">
    <w:name w:val="ListLabel 5"/>
    <w:rPr>
      <w:rFonts w:eastAsia="Noto Sans Symbols" w:cs="Noto Sans Symbols"/>
      <w:sz w:val="20"/>
      <w:szCs w:val="20"/>
    </w:rPr>
  </w:style>
  <w:style w:type="character" w:customStyle="1" w:styleId="ListLabel6">
    <w:name w:val="ListLabel 6"/>
    <w:rPr>
      <w:rFonts w:eastAsia="Noto Sans Symbols" w:cs="Noto Sans Symbols"/>
      <w:sz w:val="20"/>
      <w:szCs w:val="20"/>
    </w:rPr>
  </w:style>
  <w:style w:type="character" w:customStyle="1" w:styleId="ListLabel7">
    <w:name w:val="ListLabel 7"/>
    <w:rPr>
      <w:rFonts w:eastAsia="Noto Sans Symbols" w:cs="Noto Sans Symbols"/>
      <w:sz w:val="20"/>
      <w:szCs w:val="20"/>
    </w:rPr>
  </w:style>
  <w:style w:type="character" w:customStyle="1" w:styleId="ListLabel8">
    <w:name w:val="ListLabel 8"/>
    <w:rPr>
      <w:rFonts w:eastAsia="Noto Sans Symbols" w:cs="Noto Sans Symbols"/>
      <w:sz w:val="20"/>
      <w:szCs w:val="20"/>
    </w:rPr>
  </w:style>
  <w:style w:type="character" w:customStyle="1" w:styleId="ListLabel9">
    <w:name w:val="ListLabel 9"/>
    <w:rPr>
      <w:rFonts w:eastAsia="Noto Sans Symbols" w:cs="Noto Sans Symbols"/>
      <w:sz w:val="20"/>
      <w:szCs w:val="20"/>
    </w:rPr>
  </w:style>
  <w:style w:type="numbering" w:customStyle="1" w:styleId="NoList0">
    <w:name w:val="No List0"/>
    <w:basedOn w:val="NoList"/>
    <w:pPr>
      <w:numPr>
        <w:numId w:val="1"/>
      </w:numPr>
    </w:pPr>
  </w:style>
  <w:style w:type="numbering" w:customStyle="1" w:styleId="WWNum1">
    <w:name w:val="WWNum1"/>
    <w:basedOn w:val="NoList"/>
    <w:pPr>
      <w:numPr>
        <w:numId w:val="2"/>
      </w:numPr>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9906F4"/>
    <w:pPr>
      <w:widowControl/>
      <w:suppressAutoHyphens w:val="0"/>
      <w:autoSpaceDN/>
      <w:textAlignment w:val="auto"/>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Props1.xml><?xml version="1.0" encoding="utf-8"?>
<ds:datastoreItem xmlns:ds="http://schemas.openxmlformats.org/officeDocument/2006/customXml" ds:itemID="{FB50552A-EA4B-46A2-9C79-EA2115A99A06}">
  <ds:schemaRefs>
    <ds:schemaRef ds:uri="http://schemas.microsoft.com/sharepoint/v3/contenttype/forms"/>
  </ds:schemaRefs>
</ds:datastoreItem>
</file>

<file path=customXml/itemProps2.xml><?xml version="1.0" encoding="utf-8"?>
<ds:datastoreItem xmlns:ds="http://schemas.openxmlformats.org/officeDocument/2006/customXml" ds:itemID="{CF416636-B3B2-4A23-9E97-BDE4354D1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B3EA94-7641-47B2-B8DF-C84BA4B2F674}">
  <ds:schemaRefs>
    <ds:schemaRef ds:uri="5d1e3cc2-08c9-440d-b9ab-501debfd4472"/>
    <ds:schemaRef ds:uri="http://purl.org/dc/terms/"/>
    <ds:schemaRef ds:uri="http://schemas.microsoft.com/office/infopath/2007/PartnerControls"/>
    <ds:schemaRef ds:uri="http://schemas.microsoft.com/office/2006/documentManagement/types"/>
    <ds:schemaRef ds:uri="http://purl.org/dc/dcmitype/"/>
    <ds:schemaRef ds:uri="http://purl.org/dc/elements/1.1/"/>
    <ds:schemaRef ds:uri="http://www.w3.org/XML/1998/namespace"/>
    <ds:schemaRef ds:uri="http://schemas.openxmlformats.org/package/2006/metadata/core-properties"/>
    <ds:schemaRef ds:uri="933496a0-6cc8-49a5-8dc6-985437aa909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Tittarelli, Virginia (Bip Group)</cp:lastModifiedBy>
  <cp:revision>11</cp:revision>
  <dcterms:created xsi:type="dcterms:W3CDTF">2023-08-18T13:59:00Z</dcterms:created>
  <dcterms:modified xsi:type="dcterms:W3CDTF">2024-09-13T10:07:00Z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ies>
</file>